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1" w:rsidRDefault="00E574B1" w:rsidP="00E5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Служебная записка</w:t>
      </w:r>
    </w:p>
    <w:p w:rsidR="00E574B1" w:rsidRPr="00084E8C" w:rsidRDefault="00E574B1" w:rsidP="00E574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84E8C">
        <w:rPr>
          <w:rFonts w:ascii="Times New Roman" w:hAnsi="Times New Roman"/>
          <w:sz w:val="24"/>
          <w:szCs w:val="24"/>
        </w:rPr>
        <w:t>Проректору по международным связям</w:t>
      </w:r>
    </w:p>
    <w:p w:rsidR="00E574B1" w:rsidRPr="00084E8C" w:rsidRDefault="00E574B1" w:rsidP="00E574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84E8C">
        <w:rPr>
          <w:rFonts w:ascii="Times New Roman" w:hAnsi="Times New Roman"/>
          <w:sz w:val="24"/>
          <w:szCs w:val="24"/>
        </w:rPr>
        <w:t xml:space="preserve">А.Ю. </w:t>
      </w:r>
      <w:proofErr w:type="spellStart"/>
      <w:r w:rsidRPr="00084E8C">
        <w:rPr>
          <w:rFonts w:ascii="Times New Roman" w:hAnsi="Times New Roman"/>
          <w:sz w:val="24"/>
          <w:szCs w:val="24"/>
        </w:rPr>
        <w:t>Рыкуну</w:t>
      </w:r>
      <w:proofErr w:type="spellEnd"/>
    </w:p>
    <w:p w:rsidR="00E574B1" w:rsidRPr="00084E8C" w:rsidRDefault="00E574B1" w:rsidP="00E574B1">
      <w:pPr>
        <w:jc w:val="right"/>
        <w:rPr>
          <w:rFonts w:ascii="Times New Roman" w:hAnsi="Times New Roman"/>
          <w:sz w:val="24"/>
          <w:szCs w:val="24"/>
        </w:rPr>
      </w:pPr>
    </w:p>
    <w:p w:rsidR="00E574B1" w:rsidRDefault="00E574B1" w:rsidP="00E574B1">
      <w:pPr>
        <w:jc w:val="center"/>
        <w:rPr>
          <w:rFonts w:ascii="Times New Roman" w:hAnsi="Times New Roman"/>
          <w:b/>
          <w:sz w:val="24"/>
          <w:szCs w:val="24"/>
        </w:rPr>
      </w:pPr>
      <w:r w:rsidRPr="00084E8C">
        <w:rPr>
          <w:rFonts w:ascii="Times New Roman" w:hAnsi="Times New Roman"/>
          <w:b/>
          <w:sz w:val="24"/>
          <w:szCs w:val="24"/>
        </w:rPr>
        <w:t>СЛУЖЕБНАЯ ЗАПИСКА</w:t>
      </w:r>
    </w:p>
    <w:p w:rsidR="00E574B1" w:rsidRDefault="00E574B1" w:rsidP="00E574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4E8C">
        <w:rPr>
          <w:rFonts w:ascii="Times New Roman" w:hAnsi="Times New Roman"/>
          <w:sz w:val="24"/>
          <w:szCs w:val="24"/>
        </w:rPr>
        <w:t>Уважаемый Артем Юрьевич,</w:t>
      </w:r>
    </w:p>
    <w:p w:rsidR="00E574B1" w:rsidRPr="00084E8C" w:rsidRDefault="00E574B1" w:rsidP="00E574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4E8C">
        <w:rPr>
          <w:rFonts w:ascii="Times New Roman" w:hAnsi="Times New Roman"/>
          <w:sz w:val="24"/>
          <w:szCs w:val="24"/>
        </w:rPr>
        <w:t>Прошу оказать содействие в подготовке приглашения на въе</w:t>
      </w:r>
      <w:proofErr w:type="gramStart"/>
      <w:r w:rsidRPr="00084E8C">
        <w:rPr>
          <w:rFonts w:ascii="Times New Roman" w:hAnsi="Times New Roman"/>
          <w:sz w:val="24"/>
          <w:szCs w:val="24"/>
        </w:rPr>
        <w:t>зд в РФ</w:t>
      </w:r>
      <w:proofErr w:type="gramEnd"/>
      <w:r w:rsidRPr="00084E8C">
        <w:rPr>
          <w:rFonts w:ascii="Times New Roman" w:hAnsi="Times New Roman"/>
          <w:sz w:val="24"/>
          <w:szCs w:val="24"/>
        </w:rPr>
        <w:t xml:space="preserve"> на период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"/>
        <w:gridCol w:w="331"/>
        <w:gridCol w:w="1559"/>
        <w:gridCol w:w="477"/>
        <w:gridCol w:w="1703"/>
        <w:gridCol w:w="1479"/>
        <w:gridCol w:w="848"/>
        <w:gridCol w:w="3520"/>
      </w:tblGrid>
      <w:tr w:rsidR="00E574B1" w:rsidRPr="006E10C7" w:rsidTr="00D55F9F">
        <w:trPr>
          <w:trHeight w:val="352"/>
        </w:trPr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4B1" w:rsidRPr="006E10C7" w:rsidRDefault="00E574B1" w:rsidP="00D55F9F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E10C7">
              <w:rPr>
                <w:rFonts w:ascii="Times New Roman" w:eastAsia="SimSun" w:hAnsi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74B1" w:rsidRPr="006E10C7" w:rsidRDefault="00E574B1" w:rsidP="00D55F9F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4B1" w:rsidRPr="006E10C7" w:rsidRDefault="00E574B1" w:rsidP="00D55F9F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E10C7">
              <w:rPr>
                <w:rFonts w:ascii="Times New Roman" w:eastAsia="SimSu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74B1" w:rsidRPr="006E10C7" w:rsidRDefault="00E574B1" w:rsidP="00D55F9F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4B1" w:rsidRPr="006E10C7" w:rsidRDefault="00E574B1" w:rsidP="00D55F9F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E10C7">
              <w:rPr>
                <w:rFonts w:ascii="Times New Roman" w:eastAsia="SimSun" w:hAnsi="Times New Roman"/>
                <w:sz w:val="24"/>
                <w:szCs w:val="24"/>
              </w:rPr>
              <w:t xml:space="preserve">гражданину                                              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74B1" w:rsidRPr="006E10C7" w:rsidRDefault="00E574B1" w:rsidP="00D55F9F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E574B1" w:rsidRPr="006E10C7" w:rsidTr="00D55F9F">
        <w:trPr>
          <w:trHeight w:val="352"/>
        </w:trPr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4B1" w:rsidRPr="006E10C7" w:rsidRDefault="00E574B1" w:rsidP="00D55F9F">
            <w:pPr>
              <w:spacing w:before="40"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74B1" w:rsidRPr="006E10C7" w:rsidRDefault="00E574B1" w:rsidP="00D55F9F">
            <w:pPr>
              <w:spacing w:before="40"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</w:pPr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дд.мм</w:t>
            </w:r>
            <w:proofErr w:type="gramStart"/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.г</w:t>
            </w:r>
            <w:proofErr w:type="gramEnd"/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ггг</w:t>
            </w:r>
            <w:proofErr w:type="spellEnd"/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4B1" w:rsidRPr="006E10C7" w:rsidRDefault="00E574B1" w:rsidP="00D55F9F">
            <w:pPr>
              <w:spacing w:before="40"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74B1" w:rsidRPr="006E10C7" w:rsidRDefault="00E574B1" w:rsidP="00D55F9F">
            <w:pPr>
              <w:spacing w:before="40"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</w:pPr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дд.мм</w:t>
            </w:r>
            <w:proofErr w:type="gramStart"/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.г</w:t>
            </w:r>
            <w:proofErr w:type="gramEnd"/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ггг</w:t>
            </w:r>
            <w:proofErr w:type="spellEnd"/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4B1" w:rsidRPr="006E10C7" w:rsidRDefault="00E574B1" w:rsidP="00D55F9F">
            <w:pPr>
              <w:spacing w:before="40"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74B1" w:rsidRPr="006E10C7" w:rsidRDefault="00E574B1" w:rsidP="00D55F9F">
            <w:pPr>
              <w:spacing w:before="40"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</w:pPr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(страна)</w:t>
            </w:r>
          </w:p>
        </w:tc>
      </w:tr>
      <w:tr w:rsidR="00E574B1" w:rsidRPr="006E10C7" w:rsidTr="00D55F9F">
        <w:trPr>
          <w:gridBefore w:val="1"/>
          <w:trHeight w:val="352"/>
        </w:trPr>
        <w:tc>
          <w:tcPr>
            <w:tcW w:w="6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74B1" w:rsidRPr="006E10C7" w:rsidRDefault="00E574B1" w:rsidP="00D55F9F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74B1" w:rsidRPr="006E10C7" w:rsidRDefault="00E574B1" w:rsidP="00D55F9F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E574B1" w:rsidRPr="006E10C7" w:rsidTr="00D55F9F">
        <w:trPr>
          <w:gridBefore w:val="1"/>
          <w:trHeight w:val="352"/>
        </w:trPr>
        <w:tc>
          <w:tcPr>
            <w:tcW w:w="97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74B1" w:rsidRPr="006E10C7" w:rsidRDefault="00E574B1" w:rsidP="00D55F9F">
            <w:pPr>
              <w:spacing w:before="40" w:after="0" w:line="360" w:lineRule="auto"/>
              <w:ind w:firstLine="34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E10C7">
              <w:rPr>
                <w:rFonts w:ascii="Times New Roman" w:eastAsia="SimSun" w:hAnsi="Times New Roman"/>
                <w:i/>
                <w:iCs/>
                <w:sz w:val="15"/>
                <w:szCs w:val="15"/>
                <w:lang w:eastAsia="ru-RU"/>
              </w:rPr>
              <w:t>ФИО (латиница, кириллица)</w:t>
            </w:r>
          </w:p>
        </w:tc>
      </w:tr>
    </w:tbl>
    <w:p w:rsidR="00E574B1" w:rsidRPr="00050A10" w:rsidRDefault="00E574B1" w:rsidP="00E574B1">
      <w:pPr>
        <w:autoSpaceDE w:val="0"/>
        <w:autoSpaceDN w:val="0"/>
        <w:spacing w:before="120"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  <w:r w:rsidRPr="00050A10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>:</w:t>
      </w:r>
      <w:r w:rsidRPr="00050A10">
        <w:rPr>
          <w:rFonts w:ascii="Times New Roman" w:hAnsi="Times New Roman"/>
          <w:sz w:val="24"/>
          <w:szCs w:val="24"/>
        </w:rPr>
        <w:tab/>
      </w:r>
      <w:r w:rsidRPr="00050A10">
        <w:rPr>
          <w:rFonts w:ascii="Times New Roman" w:eastAsia="SimSun" w:hAnsi="Times New Roman"/>
          <w:sz w:val="20"/>
          <w:szCs w:val="20"/>
          <w:lang w:eastAsia="ru-RU"/>
        </w:rPr>
        <w:tab/>
      </w:r>
      <w:r w:rsidRPr="00050A10">
        <w:rPr>
          <w:rFonts w:ascii="Times New Roman" w:eastAsia="SimSun" w:hAnsi="Times New Roman"/>
          <w:sz w:val="20"/>
          <w:szCs w:val="20"/>
          <w:lang w:eastAsia="ru-RU"/>
        </w:rPr>
        <w:tab/>
      </w:r>
      <w:r w:rsidRPr="00050A10">
        <w:rPr>
          <w:rFonts w:ascii="Times New Roman" w:eastAsia="SimSun" w:hAnsi="Times New Roman"/>
          <w:sz w:val="20"/>
          <w:szCs w:val="20"/>
          <w:lang w:eastAsia="ru-RU"/>
        </w:rPr>
        <w:tab/>
      </w:r>
      <w:r w:rsidRPr="00050A10">
        <w:rPr>
          <w:rFonts w:ascii="Times New Roman" w:eastAsia="SimSun" w:hAnsi="Times New Roman"/>
          <w:sz w:val="20"/>
          <w:szCs w:val="20"/>
          <w:lang w:eastAsia="ru-RU"/>
        </w:rPr>
        <w:tab/>
      </w:r>
      <w:r w:rsidRPr="00050A10">
        <w:rPr>
          <w:rFonts w:ascii="Times New Roman" w:eastAsia="SimSun" w:hAnsi="Times New Roman"/>
          <w:sz w:val="20"/>
          <w:szCs w:val="20"/>
          <w:lang w:eastAsia="ru-RU"/>
        </w:rPr>
        <w:tab/>
      </w:r>
      <w:r w:rsidRPr="00050A10">
        <w:rPr>
          <w:rFonts w:ascii="Times New Roman" w:eastAsia="SimSun" w:hAnsi="Times New Roman"/>
          <w:sz w:val="20"/>
          <w:szCs w:val="20"/>
          <w:lang w:eastAsia="ru-RU"/>
        </w:rPr>
        <w:tab/>
      </w:r>
      <w:r w:rsidRPr="00050A10">
        <w:rPr>
          <w:rFonts w:ascii="Times New Roman" w:eastAsia="SimSun" w:hAnsi="Times New Roman"/>
          <w:sz w:val="20"/>
          <w:szCs w:val="20"/>
          <w:lang w:eastAsia="ru-RU"/>
        </w:rPr>
        <w:tab/>
      </w:r>
    </w:p>
    <w:p w:rsidR="00E574B1" w:rsidRPr="00050A10" w:rsidRDefault="00E574B1" w:rsidP="00E574B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370"/>
        <w:jc w:val="center"/>
        <w:rPr>
          <w:rFonts w:ascii="Times New Roman" w:eastAsia="SimSun" w:hAnsi="Times New Roman"/>
          <w:i/>
          <w:iCs/>
          <w:sz w:val="15"/>
          <w:szCs w:val="15"/>
          <w:lang w:eastAsia="ru-RU"/>
        </w:rPr>
      </w:pPr>
      <w:r w:rsidRPr="00050A10">
        <w:rPr>
          <w:rFonts w:ascii="Times New Roman" w:eastAsia="SimSun" w:hAnsi="Times New Roman"/>
          <w:i/>
          <w:iCs/>
          <w:sz w:val="15"/>
          <w:szCs w:val="15"/>
          <w:lang w:eastAsia="ru-RU"/>
        </w:rPr>
        <w:t>полное название организации за рубежом</w:t>
      </w:r>
    </w:p>
    <w:p w:rsidR="00E574B1" w:rsidRPr="00050A10" w:rsidRDefault="00E574B1" w:rsidP="00E574B1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  <w:r w:rsidRPr="00050A10">
        <w:rPr>
          <w:rFonts w:ascii="Times New Roman" w:hAnsi="Times New Roman"/>
          <w:sz w:val="24"/>
          <w:szCs w:val="24"/>
        </w:rPr>
        <w:t xml:space="preserve">Адрес места работы:  </w:t>
      </w:r>
      <w:r w:rsidRPr="00050A10">
        <w:rPr>
          <w:rFonts w:ascii="Times New Roman" w:eastAsia="SimSun" w:hAnsi="Times New Roman"/>
          <w:sz w:val="20"/>
          <w:szCs w:val="20"/>
          <w:lang w:eastAsia="ru-RU"/>
        </w:rPr>
        <w:tab/>
      </w:r>
      <w:r w:rsidRPr="00050A10">
        <w:rPr>
          <w:rFonts w:ascii="Times New Roman" w:eastAsia="SimSun" w:hAnsi="Times New Roman"/>
          <w:sz w:val="20"/>
          <w:szCs w:val="20"/>
          <w:lang w:eastAsia="ru-RU"/>
        </w:rPr>
        <w:tab/>
      </w:r>
      <w:r w:rsidRPr="00050A10">
        <w:rPr>
          <w:rFonts w:ascii="Times New Roman" w:eastAsia="SimSun" w:hAnsi="Times New Roman"/>
          <w:sz w:val="20"/>
          <w:szCs w:val="20"/>
          <w:lang w:eastAsia="ru-RU"/>
        </w:rPr>
        <w:tab/>
      </w:r>
      <w:r w:rsidRPr="00050A10">
        <w:rPr>
          <w:rFonts w:ascii="Times New Roman" w:eastAsia="SimSun" w:hAnsi="Times New Roman"/>
          <w:sz w:val="20"/>
          <w:szCs w:val="20"/>
          <w:lang w:eastAsia="ru-RU"/>
        </w:rPr>
        <w:tab/>
      </w:r>
      <w:r w:rsidRPr="00050A10">
        <w:rPr>
          <w:rFonts w:ascii="Times New Roman" w:eastAsia="SimSun" w:hAnsi="Times New Roman"/>
          <w:sz w:val="20"/>
          <w:szCs w:val="20"/>
          <w:lang w:eastAsia="ru-RU"/>
        </w:rPr>
        <w:tab/>
      </w:r>
    </w:p>
    <w:p w:rsidR="00E574B1" w:rsidRPr="00050A10" w:rsidRDefault="00E574B1" w:rsidP="00E574B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887"/>
        <w:jc w:val="center"/>
        <w:rPr>
          <w:rFonts w:ascii="Times New Roman" w:eastAsia="SimSun" w:hAnsi="Times New Roman"/>
          <w:i/>
          <w:iCs/>
          <w:sz w:val="15"/>
          <w:szCs w:val="15"/>
          <w:lang w:eastAsia="ru-RU"/>
        </w:rPr>
      </w:pPr>
      <w:r w:rsidRPr="00050A10">
        <w:rPr>
          <w:rFonts w:ascii="Times New Roman" w:eastAsia="SimSun" w:hAnsi="Times New Roman"/>
          <w:i/>
          <w:iCs/>
          <w:sz w:val="15"/>
          <w:szCs w:val="15"/>
          <w:lang w:eastAsia="ru-RU"/>
        </w:rPr>
        <w:t>полный адрес организации за рубежом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649"/>
        <w:gridCol w:w="1304"/>
        <w:gridCol w:w="3998"/>
      </w:tblGrid>
      <w:tr w:rsidR="00E574B1" w:rsidRPr="00050A10" w:rsidTr="00D55F9F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4B1" w:rsidRPr="00050A10" w:rsidRDefault="00E574B1" w:rsidP="00D55F9F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bottom"/>
            <w:hideMark/>
          </w:tcPr>
          <w:p w:rsidR="00E574B1" w:rsidRPr="00050A10" w:rsidRDefault="00E574B1" w:rsidP="00D55F9F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50A10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74B1" w:rsidRPr="00050A10" w:rsidRDefault="00E574B1" w:rsidP="00D55F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</w:tbl>
    <w:p w:rsidR="00E574B1" w:rsidRDefault="00E574B1" w:rsidP="00E574B1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50A10">
        <w:rPr>
          <w:rFonts w:ascii="Times New Roman" w:hAnsi="Times New Roman"/>
          <w:sz w:val="24"/>
          <w:szCs w:val="24"/>
        </w:rPr>
        <w:t>приглашаемого дл</w:t>
      </w:r>
      <w:proofErr w:type="gramStart"/>
      <w:r w:rsidRPr="00050A10">
        <w:rPr>
          <w:rFonts w:ascii="Times New Roman" w:hAnsi="Times New Roman"/>
          <w:sz w:val="24"/>
          <w:szCs w:val="24"/>
        </w:rPr>
        <w:t>я</w:t>
      </w:r>
      <w:r w:rsidRPr="000137B8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0137B8">
        <w:rPr>
          <w:rFonts w:ascii="Times New Roman" w:hAnsi="Times New Roman"/>
          <w:b/>
          <w:i/>
          <w:sz w:val="24"/>
          <w:szCs w:val="24"/>
        </w:rPr>
        <w:t>выбрать из предложенного)</w:t>
      </w:r>
      <w:r w:rsidRPr="00050A10">
        <w:rPr>
          <w:rFonts w:ascii="Times New Roman" w:hAnsi="Times New Roman"/>
          <w:sz w:val="24"/>
          <w:szCs w:val="24"/>
        </w:rPr>
        <w:t>:</w:t>
      </w:r>
    </w:p>
    <w:tbl>
      <w:tblPr>
        <w:tblW w:w="1003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0"/>
        <w:gridCol w:w="2013"/>
        <w:gridCol w:w="1417"/>
        <w:gridCol w:w="1276"/>
        <w:gridCol w:w="440"/>
        <w:gridCol w:w="127"/>
        <w:gridCol w:w="1560"/>
        <w:gridCol w:w="3118"/>
      </w:tblGrid>
      <w:tr w:rsidR="00E574B1" w:rsidRPr="00050A10" w:rsidTr="00D55F9F">
        <w:trPr>
          <w:gridBefore w:val="1"/>
          <w:wBefore w:w="80" w:type="dxa"/>
        </w:trPr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74B1" w:rsidRDefault="00E574B1" w:rsidP="00E574B1">
            <w:pPr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before="6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 на курсах/ООП НИ ТГУ;</w:t>
            </w:r>
          </w:p>
          <w:p w:rsidR="00E574B1" w:rsidRPr="00C62096" w:rsidRDefault="00E574B1" w:rsidP="00E574B1">
            <w:pPr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before="6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73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gramStart"/>
            <w:r w:rsidRPr="0034267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2673">
              <w:rPr>
                <w:rFonts w:ascii="Times New Roman" w:hAnsi="Times New Roman"/>
                <w:sz w:val="24"/>
                <w:szCs w:val="24"/>
              </w:rPr>
              <w:t xml:space="preserve"> НИ ТГУ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574B1" w:rsidRPr="00050A10" w:rsidTr="00D55F9F">
        <w:trPr>
          <w:gridBefore w:val="1"/>
          <w:wBefore w:w="80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4B1" w:rsidRDefault="00E574B1" w:rsidP="00E574B1">
            <w:pPr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before="6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E8C">
              <w:rPr>
                <w:rFonts w:ascii="Times New Roman" w:hAnsi="Times New Roman"/>
                <w:sz w:val="24"/>
                <w:szCs w:val="24"/>
              </w:rPr>
              <w:t>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мероприятии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B1" w:rsidRPr="00C62096" w:rsidRDefault="00E574B1" w:rsidP="00D55F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4B1" w:rsidRPr="00050A10" w:rsidTr="00D55F9F">
        <w:trPr>
          <w:gridBefore w:val="1"/>
          <w:wBefore w:w="80" w:type="dxa"/>
        </w:trPr>
        <w:tc>
          <w:tcPr>
            <w:tcW w:w="9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4B1" w:rsidRPr="00C62096" w:rsidRDefault="00E574B1" w:rsidP="00D55F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4B1" w:rsidRPr="00050A10" w:rsidTr="00D55F9F">
        <w:trPr>
          <w:gridBefore w:val="1"/>
          <w:gridAfter w:val="1"/>
          <w:wBefore w:w="80" w:type="dxa"/>
          <w:wAfter w:w="3118" w:type="dxa"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B1" w:rsidRPr="00C62096" w:rsidRDefault="00E574B1" w:rsidP="00D55F9F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96">
              <w:rPr>
                <w:rFonts w:ascii="Times New Roman" w:hAnsi="Times New Roman"/>
                <w:sz w:val="24"/>
                <w:szCs w:val="24"/>
              </w:rPr>
              <w:t xml:space="preserve">которое пройдет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4B1" w:rsidRPr="00C62096" w:rsidRDefault="00E574B1" w:rsidP="00D55F9F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74B1" w:rsidRPr="00C62096" w:rsidRDefault="00E574B1" w:rsidP="00D55F9F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96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4B1" w:rsidRPr="00C62096" w:rsidRDefault="00E574B1" w:rsidP="00D55F9F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4B1" w:rsidRPr="006E10C7" w:rsidTr="00D55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53" w:type="dxa"/>
            <w:gridSpan w:val="6"/>
            <w:shd w:val="clear" w:color="auto" w:fill="auto"/>
          </w:tcPr>
          <w:p w:rsidR="00E574B1" w:rsidRDefault="00E574B1" w:rsidP="00D55F9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E574B1" w:rsidRPr="006E10C7" w:rsidRDefault="00E574B1" w:rsidP="00D55F9F">
            <w:pPr>
              <w:spacing w:after="0" w:line="240" w:lineRule="auto"/>
              <w:ind w:right="175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E10C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Тип, цель и кратность визы: </w:t>
            </w:r>
            <w:r w:rsidRPr="006E10C7">
              <w:rPr>
                <w:rFonts w:ascii="Times New Roman" w:eastAsia="SimSun" w:hAnsi="Times New Roman"/>
                <w:sz w:val="20"/>
                <w:szCs w:val="20"/>
              </w:rPr>
              <w:t>(</w:t>
            </w:r>
            <w:proofErr w:type="gramStart"/>
            <w:r w:rsidRPr="006E10C7">
              <w:rPr>
                <w:rFonts w:ascii="Times New Roman" w:eastAsia="SimSun" w:hAnsi="Times New Roman"/>
                <w:sz w:val="20"/>
                <w:szCs w:val="20"/>
              </w:rPr>
              <w:t>см</w:t>
            </w:r>
            <w:proofErr w:type="gramEnd"/>
            <w:r w:rsidRPr="006E10C7">
              <w:rPr>
                <w:rFonts w:ascii="Times New Roman" w:eastAsia="SimSun" w:hAnsi="Times New Roman"/>
                <w:sz w:val="20"/>
                <w:szCs w:val="20"/>
              </w:rPr>
              <w:t>. Приложение 1)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74B1" w:rsidRPr="006E10C7" w:rsidRDefault="00E574B1" w:rsidP="00D55F9F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</w:tbl>
    <w:p w:rsidR="00E574B1" w:rsidRDefault="00E574B1" w:rsidP="00E574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4B1" w:rsidRPr="00747BE6" w:rsidRDefault="00E574B1" w:rsidP="00E574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F29F0">
        <w:rPr>
          <w:rFonts w:ascii="Times New Roman" w:hAnsi="Times New Roman"/>
          <w:sz w:val="24"/>
          <w:szCs w:val="24"/>
        </w:rPr>
        <w:t>оответств</w:t>
      </w:r>
      <w:r>
        <w:rPr>
          <w:rFonts w:ascii="Times New Roman" w:hAnsi="Times New Roman"/>
          <w:sz w:val="24"/>
          <w:szCs w:val="24"/>
        </w:rPr>
        <w:t xml:space="preserve">енно </w:t>
      </w:r>
      <w:r w:rsidRPr="007F29F0">
        <w:rPr>
          <w:rFonts w:ascii="Times New Roman" w:hAnsi="Times New Roman"/>
          <w:sz w:val="24"/>
          <w:szCs w:val="24"/>
        </w:rPr>
        <w:t xml:space="preserve">ст.16 </w:t>
      </w:r>
      <w:r w:rsidRPr="00747BE6">
        <w:rPr>
          <w:rFonts w:ascii="Times New Roman" w:hAnsi="Times New Roman"/>
          <w:sz w:val="24"/>
          <w:szCs w:val="24"/>
        </w:rPr>
        <w:t>Федер</w:t>
      </w:r>
      <w:r>
        <w:rPr>
          <w:rFonts w:ascii="Times New Roman" w:hAnsi="Times New Roman"/>
          <w:sz w:val="24"/>
          <w:szCs w:val="24"/>
        </w:rPr>
        <w:t>а</w:t>
      </w:r>
      <w:r w:rsidRPr="00747BE6">
        <w:rPr>
          <w:rFonts w:ascii="Times New Roman" w:hAnsi="Times New Roman"/>
          <w:sz w:val="24"/>
          <w:szCs w:val="24"/>
        </w:rPr>
        <w:t>льного закона от 25.07.2002 № 115-ФЗ «О правовом положении иностран</w:t>
      </w:r>
      <w:r>
        <w:rPr>
          <w:rFonts w:ascii="Times New Roman" w:hAnsi="Times New Roman"/>
          <w:sz w:val="24"/>
          <w:szCs w:val="24"/>
        </w:rPr>
        <w:t>ных граж</w:t>
      </w:r>
      <w:r w:rsidRPr="00747BE6">
        <w:rPr>
          <w:rFonts w:ascii="Times New Roman" w:hAnsi="Times New Roman"/>
          <w:sz w:val="24"/>
          <w:szCs w:val="24"/>
        </w:rPr>
        <w:t>дан в Россий</w:t>
      </w:r>
      <w:r>
        <w:rPr>
          <w:rFonts w:ascii="Times New Roman" w:hAnsi="Times New Roman"/>
          <w:sz w:val="24"/>
          <w:szCs w:val="24"/>
        </w:rPr>
        <w:t>ской Фе</w:t>
      </w:r>
      <w:r w:rsidRPr="00747BE6">
        <w:rPr>
          <w:rFonts w:ascii="Times New Roman" w:hAnsi="Times New Roman"/>
          <w:sz w:val="24"/>
          <w:szCs w:val="24"/>
        </w:rPr>
        <w:t xml:space="preserve">дерации» </w:t>
      </w:r>
      <w:r w:rsidRPr="007F29F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Постановления Правительства РФ от 24.03.</w:t>
      </w:r>
      <w:r w:rsidRPr="00747BE6">
        <w:rPr>
          <w:rFonts w:ascii="Times New Roman" w:hAnsi="Times New Roman"/>
          <w:sz w:val="24"/>
          <w:szCs w:val="24"/>
        </w:rPr>
        <w:t>2003 г. N 167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47BE6">
        <w:rPr>
          <w:rFonts w:ascii="Times New Roman" w:hAnsi="Times New Roman"/>
          <w:sz w:val="24"/>
          <w:szCs w:val="24"/>
        </w:rPr>
        <w:t xml:space="preserve">О порядке представления гарантий материального, медицинского </w:t>
      </w:r>
      <w:proofErr w:type="spellStart"/>
      <w:r w:rsidRPr="00747BE6">
        <w:rPr>
          <w:rFonts w:ascii="Times New Roman" w:hAnsi="Times New Roman"/>
          <w:sz w:val="24"/>
          <w:szCs w:val="24"/>
        </w:rPr>
        <w:t>ижилищного</w:t>
      </w:r>
      <w:proofErr w:type="spellEnd"/>
      <w:r w:rsidRPr="00747BE6">
        <w:rPr>
          <w:rFonts w:ascii="Times New Roman" w:hAnsi="Times New Roman"/>
          <w:sz w:val="24"/>
          <w:szCs w:val="24"/>
        </w:rPr>
        <w:t xml:space="preserve"> обеспечения иностранных граждан и лиц без гражданства </w:t>
      </w:r>
      <w:proofErr w:type="spellStart"/>
      <w:r w:rsidRPr="00747BE6">
        <w:rPr>
          <w:rFonts w:ascii="Times New Roman" w:hAnsi="Times New Roman"/>
          <w:sz w:val="24"/>
          <w:szCs w:val="24"/>
        </w:rPr>
        <w:t>напериод</w:t>
      </w:r>
      <w:proofErr w:type="spellEnd"/>
      <w:r w:rsidRPr="00747BE6">
        <w:rPr>
          <w:rFonts w:ascii="Times New Roman" w:hAnsi="Times New Roman"/>
          <w:sz w:val="24"/>
          <w:szCs w:val="24"/>
        </w:rPr>
        <w:t xml:space="preserve"> их пребывания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42673">
        <w:rPr>
          <w:rFonts w:ascii="Times New Roman" w:hAnsi="Times New Roman"/>
          <w:b/>
          <w:sz w:val="24"/>
          <w:szCs w:val="24"/>
        </w:rPr>
        <w:t>приглашающая организация</w:t>
      </w:r>
      <w:r>
        <w:rPr>
          <w:rFonts w:ascii="Times New Roman" w:hAnsi="Times New Roman"/>
          <w:b/>
          <w:sz w:val="24"/>
          <w:szCs w:val="24"/>
        </w:rPr>
        <w:t xml:space="preserve"> (НИ ТГУ)</w:t>
      </w:r>
      <w:r>
        <w:rPr>
          <w:rFonts w:ascii="Times New Roman" w:hAnsi="Times New Roman"/>
          <w:sz w:val="24"/>
          <w:szCs w:val="24"/>
        </w:rPr>
        <w:t>:</w:t>
      </w:r>
    </w:p>
    <w:p w:rsidR="00E574B1" w:rsidRDefault="00E574B1" w:rsidP="00E574B1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BE6">
        <w:rPr>
          <w:rFonts w:ascii="Times New Roman" w:hAnsi="Times New Roman"/>
          <w:sz w:val="24"/>
          <w:szCs w:val="24"/>
        </w:rPr>
        <w:t>Обязует</w:t>
      </w:r>
      <w:r>
        <w:rPr>
          <w:rFonts w:ascii="Times New Roman" w:hAnsi="Times New Roman"/>
          <w:sz w:val="24"/>
          <w:szCs w:val="24"/>
        </w:rPr>
        <w:t xml:space="preserve">ся предоставить возможность его размещения </w:t>
      </w:r>
      <w:r w:rsidRPr="0089384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весь </w:t>
      </w:r>
      <w:proofErr w:type="spellStart"/>
      <w:r w:rsidRPr="00893846">
        <w:rPr>
          <w:rFonts w:ascii="Times New Roman" w:hAnsi="Times New Roman"/>
          <w:sz w:val="24"/>
          <w:szCs w:val="24"/>
        </w:rPr>
        <w:t>периодпребыванияв</w:t>
      </w:r>
      <w:proofErr w:type="spellEnd"/>
      <w:r w:rsidRPr="008938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3846">
        <w:rPr>
          <w:rFonts w:ascii="Times New Roman" w:hAnsi="Times New Roman"/>
          <w:sz w:val="24"/>
          <w:szCs w:val="24"/>
        </w:rPr>
        <w:t>РоссийскойФедерациив</w:t>
      </w:r>
      <w:proofErr w:type="spellEnd"/>
      <w:r>
        <w:rPr>
          <w:rFonts w:ascii="Times New Roman" w:hAnsi="Times New Roman"/>
          <w:sz w:val="24"/>
          <w:szCs w:val="24"/>
        </w:rPr>
        <w:t xml:space="preserve"> жилом </w:t>
      </w:r>
      <w:proofErr w:type="gramStart"/>
      <w:r>
        <w:rPr>
          <w:rFonts w:ascii="Times New Roman" w:hAnsi="Times New Roman"/>
          <w:sz w:val="24"/>
          <w:szCs w:val="24"/>
        </w:rPr>
        <w:t>помещении</w:t>
      </w:r>
      <w:proofErr w:type="gramEnd"/>
      <w:r w:rsidRPr="00893846">
        <w:rPr>
          <w:rFonts w:ascii="Times New Roman" w:hAnsi="Times New Roman"/>
          <w:sz w:val="24"/>
          <w:szCs w:val="24"/>
        </w:rPr>
        <w:t>.</w:t>
      </w:r>
    </w:p>
    <w:p w:rsidR="00E574B1" w:rsidRPr="00747BE6" w:rsidRDefault="00E574B1" w:rsidP="00E574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7BE6">
        <w:rPr>
          <w:rFonts w:ascii="Times New Roman" w:hAnsi="Times New Roman"/>
          <w:sz w:val="24"/>
          <w:szCs w:val="24"/>
        </w:rPr>
        <w:t>2. Обеспечить медицинской помощью на период его пребывания в Российской Федерации на основании договора (полиса) добровольного медицинского страхования либо договора о предоставлении платных медицинских услуг, если иное не предусмотрено международным договором Российской Федерации и (или) федеральными законами Российской Федерации, или предоставить, при необходимости, денежные средства для получения им медицинской помощи.</w:t>
      </w:r>
    </w:p>
    <w:p w:rsidR="00E574B1" w:rsidRDefault="00E574B1" w:rsidP="00E574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7BE6">
        <w:rPr>
          <w:rFonts w:ascii="Times New Roman" w:hAnsi="Times New Roman"/>
          <w:sz w:val="24"/>
          <w:szCs w:val="24"/>
        </w:rPr>
        <w:t>3. Обязуется предоставить денежные средства, необходимые для выезда из Российской Федерации по окончании срока его пребывания в Российской Федерации.</w:t>
      </w:r>
    </w:p>
    <w:p w:rsidR="00E574B1" w:rsidRDefault="00E574B1" w:rsidP="00E574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74B1" w:rsidRDefault="00E574B1" w:rsidP="00E574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1842"/>
        <w:gridCol w:w="2127"/>
        <w:gridCol w:w="992"/>
      </w:tblGrid>
      <w:tr w:rsidR="00E574B1" w:rsidRPr="00893846" w:rsidTr="00D55F9F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74B1" w:rsidRPr="00893846" w:rsidRDefault="00E574B1" w:rsidP="00D55F9F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93846">
              <w:rPr>
                <w:rFonts w:ascii="Times New Roman" w:hAnsi="Times New Roman"/>
                <w:sz w:val="20"/>
                <w:szCs w:val="20"/>
              </w:rPr>
              <w:t>Ответственный исполнитель, куратор на территории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B1" w:rsidRPr="00893846" w:rsidRDefault="00E574B1" w:rsidP="00D55F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B1" w:rsidRPr="008D749B" w:rsidTr="00D55F9F">
        <w:tc>
          <w:tcPr>
            <w:tcW w:w="6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4B1" w:rsidRPr="008D749B" w:rsidRDefault="00E574B1" w:rsidP="00D55F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49B">
              <w:rPr>
                <w:rFonts w:ascii="Times New Roman" w:hAnsi="Times New Roman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B1" w:rsidRPr="008D749B" w:rsidRDefault="00E574B1" w:rsidP="00D55F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49B">
              <w:rPr>
                <w:rFonts w:ascii="Times New Roman" w:hAnsi="Times New Roman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B1" w:rsidRPr="008D749B" w:rsidRDefault="00E574B1" w:rsidP="00D55F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E574B1" w:rsidRPr="008D749B" w:rsidTr="00D55F9F">
        <w:tc>
          <w:tcPr>
            <w:tcW w:w="6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74B1" w:rsidRPr="008D749B" w:rsidRDefault="00E574B1" w:rsidP="00D55F9F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8D749B">
              <w:rPr>
                <w:rFonts w:ascii="Times New Roman" w:hAnsi="Times New Roman"/>
                <w:vertAlign w:val="superscript"/>
              </w:rPr>
              <w:t xml:space="preserve">Должность, подразделение ФИО, контактная информация (телефон, </w:t>
            </w:r>
            <w:proofErr w:type="spellStart"/>
            <w:r w:rsidRPr="008D749B">
              <w:rPr>
                <w:rFonts w:ascii="Times New Roman" w:hAnsi="Times New Roman"/>
                <w:vertAlign w:val="superscript"/>
              </w:rPr>
              <w:t>эл</w:t>
            </w:r>
            <w:proofErr w:type="spellEnd"/>
            <w:r w:rsidRPr="008D749B">
              <w:rPr>
                <w:rFonts w:ascii="Times New Roman" w:hAnsi="Times New Roman"/>
                <w:vertAlign w:val="superscript"/>
              </w:rPr>
              <w:t>. адрес)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B1" w:rsidRPr="008D749B" w:rsidRDefault="00E574B1" w:rsidP="00D55F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D749B"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B1" w:rsidRPr="008D749B" w:rsidRDefault="00E574B1" w:rsidP="00D55F9F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vertAlign w:val="superscript"/>
              </w:rPr>
            </w:pPr>
            <w:r w:rsidRPr="008D749B">
              <w:rPr>
                <w:rFonts w:ascii="Times New Roman" w:hAnsi="Times New Roman"/>
                <w:vertAlign w:val="superscript"/>
              </w:rPr>
              <w:t>Дата</w:t>
            </w:r>
          </w:p>
        </w:tc>
      </w:tr>
    </w:tbl>
    <w:p w:rsidR="00E574B1" w:rsidRPr="00E574B1" w:rsidRDefault="00E574B1" w:rsidP="00E574B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2409"/>
        <w:gridCol w:w="1985"/>
        <w:gridCol w:w="3118"/>
      </w:tblGrid>
      <w:tr w:rsidR="00E574B1" w:rsidRPr="00340D29" w:rsidTr="00D55F9F">
        <w:tc>
          <w:tcPr>
            <w:tcW w:w="1891" w:type="dxa"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E574B1" w:rsidRPr="00340D29" w:rsidRDefault="00E574B1" w:rsidP="00D55F9F">
            <w:pPr>
              <w:jc w:val="center"/>
              <w:rPr>
                <w:rFonts w:ascii="Times New Roman" w:eastAsia="SimSun" w:hAnsi="Times New Roman"/>
                <w:b/>
              </w:rPr>
            </w:pPr>
            <w:r w:rsidRPr="00340D29">
              <w:rPr>
                <w:rFonts w:ascii="Times New Roman" w:eastAsia="SimSun" w:hAnsi="Times New Roman"/>
                <w:b/>
              </w:rPr>
              <w:t xml:space="preserve">Вид визы </w:t>
            </w:r>
          </w:p>
        </w:tc>
      </w:tr>
      <w:tr w:rsidR="00E574B1" w:rsidRPr="00340D29" w:rsidTr="00D55F9F">
        <w:trPr>
          <w:trHeight w:val="456"/>
        </w:trPr>
        <w:tc>
          <w:tcPr>
            <w:tcW w:w="1891" w:type="dxa"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  <w:b/>
              </w:rPr>
            </w:pPr>
            <w:r w:rsidRPr="00340D29">
              <w:rPr>
                <w:rFonts w:ascii="Times New Roman" w:eastAsia="SimSun" w:hAnsi="Times New Roman"/>
                <w:b/>
              </w:rPr>
              <w:t>Тип (</w:t>
            </w:r>
            <w:proofErr w:type="gramStart"/>
            <w:r w:rsidRPr="00340D29">
              <w:rPr>
                <w:rFonts w:ascii="Times New Roman" w:eastAsia="SimSun" w:hAnsi="Times New Roman"/>
              </w:rPr>
              <w:t>см</w:t>
            </w:r>
            <w:proofErr w:type="gramEnd"/>
            <w:r w:rsidRPr="00340D29">
              <w:rPr>
                <w:rFonts w:ascii="Times New Roman" w:eastAsia="SimSun" w:hAnsi="Times New Roman"/>
              </w:rPr>
              <w:t>. ФЗ №114 ст.25.6)</w:t>
            </w:r>
          </w:p>
        </w:tc>
        <w:tc>
          <w:tcPr>
            <w:tcW w:w="2409" w:type="dxa"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  <w:r w:rsidRPr="00340D29">
              <w:rPr>
                <w:rFonts w:ascii="Times New Roman" w:eastAsia="SimSun" w:hAnsi="Times New Roman"/>
                <w:b/>
              </w:rPr>
              <w:t>Учебная</w:t>
            </w:r>
          </w:p>
        </w:tc>
        <w:tc>
          <w:tcPr>
            <w:tcW w:w="1985" w:type="dxa"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  <w:r w:rsidRPr="00340D29">
              <w:rPr>
                <w:rFonts w:ascii="Times New Roman" w:eastAsia="SimSun" w:hAnsi="Times New Roman"/>
                <w:b/>
              </w:rPr>
              <w:t>Рабочая</w:t>
            </w:r>
          </w:p>
        </w:tc>
        <w:tc>
          <w:tcPr>
            <w:tcW w:w="3118" w:type="dxa"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  <w:r w:rsidRPr="00340D29">
              <w:rPr>
                <w:rFonts w:ascii="Times New Roman" w:eastAsia="SimSun" w:hAnsi="Times New Roman"/>
                <w:b/>
              </w:rPr>
              <w:t xml:space="preserve">Гуманитарная </w:t>
            </w:r>
          </w:p>
        </w:tc>
      </w:tr>
      <w:tr w:rsidR="00E574B1" w:rsidRPr="00340D29" w:rsidTr="00D55F9F">
        <w:tc>
          <w:tcPr>
            <w:tcW w:w="1891" w:type="dxa"/>
            <w:vMerge w:val="restart"/>
            <w:shd w:val="clear" w:color="auto" w:fill="auto"/>
          </w:tcPr>
          <w:p w:rsidR="00E574B1" w:rsidRPr="00340D29" w:rsidRDefault="00E574B1" w:rsidP="00D55F9F">
            <w:pPr>
              <w:pStyle w:val="1"/>
              <w:shd w:val="clear" w:color="auto" w:fill="FFFFFF"/>
              <w:spacing w:before="161" w:after="161" w:line="270" w:lineRule="atLeast"/>
              <w:jc w:val="left"/>
              <w:rPr>
                <w:b w:val="0"/>
                <w:color w:val="22272F"/>
                <w:sz w:val="22"/>
                <w:szCs w:val="22"/>
              </w:rPr>
            </w:pPr>
            <w:r w:rsidRPr="00340D29">
              <w:rPr>
                <w:sz w:val="22"/>
                <w:szCs w:val="22"/>
              </w:rPr>
              <w:t>Цель визита</w:t>
            </w:r>
            <w:r w:rsidRPr="00340D29">
              <w:rPr>
                <w:b w:val="0"/>
                <w:sz w:val="22"/>
                <w:szCs w:val="22"/>
              </w:rPr>
              <w:t xml:space="preserve">  (поездки)   (</w:t>
            </w:r>
            <w:proofErr w:type="gramStart"/>
            <w:r w:rsidRPr="00340D29">
              <w:rPr>
                <w:b w:val="0"/>
                <w:sz w:val="22"/>
                <w:szCs w:val="22"/>
              </w:rPr>
              <w:t>см</w:t>
            </w:r>
            <w:proofErr w:type="gramEnd"/>
            <w:r w:rsidRPr="00340D29">
              <w:rPr>
                <w:b w:val="0"/>
                <w:sz w:val="22"/>
                <w:szCs w:val="22"/>
              </w:rPr>
              <w:t xml:space="preserve">. приказ от 27.12.2003 МИД, МВД и ФСБ РФ </w:t>
            </w:r>
            <w:r w:rsidRPr="00340D29">
              <w:rPr>
                <w:b w:val="0"/>
                <w:color w:val="22272F"/>
                <w:sz w:val="22"/>
                <w:szCs w:val="22"/>
              </w:rPr>
              <w:t>N 19723A/1048/922</w:t>
            </w:r>
            <w:r w:rsidRPr="00340D29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  <w:r w:rsidRPr="00340D29">
              <w:rPr>
                <w:rFonts w:ascii="Times New Roman" w:eastAsia="SimSun" w:hAnsi="Times New Roman"/>
              </w:rPr>
              <w:t>Аспирантура</w:t>
            </w:r>
          </w:p>
        </w:tc>
        <w:tc>
          <w:tcPr>
            <w:tcW w:w="1985" w:type="dxa"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  <w:r w:rsidRPr="00340D29">
              <w:rPr>
                <w:rFonts w:ascii="Times New Roman" w:eastAsia="SimSun" w:hAnsi="Times New Roman"/>
              </w:rPr>
              <w:t>Работа по найму</w:t>
            </w:r>
          </w:p>
        </w:tc>
        <w:tc>
          <w:tcPr>
            <w:tcW w:w="3118" w:type="dxa"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  <w:r w:rsidRPr="00340D29">
              <w:rPr>
                <w:rFonts w:ascii="Times New Roman" w:eastAsia="SimSun" w:hAnsi="Times New Roman"/>
              </w:rPr>
              <w:t>Научно-технические связи</w:t>
            </w:r>
          </w:p>
        </w:tc>
      </w:tr>
      <w:tr w:rsidR="00E574B1" w:rsidRPr="00340D29" w:rsidTr="00D55F9F">
        <w:tc>
          <w:tcPr>
            <w:tcW w:w="1891" w:type="dxa"/>
            <w:vMerge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  <w:r w:rsidRPr="00340D29">
              <w:rPr>
                <w:rFonts w:ascii="Times New Roman" w:eastAsia="SimSun" w:hAnsi="Times New Roman"/>
              </w:rPr>
              <w:t>Стажировка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  <w:r w:rsidRPr="00340D29">
              <w:rPr>
                <w:rFonts w:ascii="Times New Roman" w:eastAsia="SimSun" w:hAnsi="Times New Roman"/>
              </w:rPr>
              <w:t>Преподаватель</w:t>
            </w:r>
          </w:p>
        </w:tc>
        <w:tc>
          <w:tcPr>
            <w:tcW w:w="3118" w:type="dxa"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  <w:r w:rsidRPr="00340D29">
              <w:rPr>
                <w:rFonts w:ascii="Times New Roman" w:eastAsia="SimSun" w:hAnsi="Times New Roman"/>
              </w:rPr>
              <w:t>Спортивные связи</w:t>
            </w:r>
          </w:p>
        </w:tc>
      </w:tr>
      <w:tr w:rsidR="00E574B1" w:rsidRPr="00340D29" w:rsidTr="00D55F9F">
        <w:tc>
          <w:tcPr>
            <w:tcW w:w="1891" w:type="dxa"/>
            <w:vMerge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  <w:r w:rsidRPr="00340D29">
              <w:rPr>
                <w:rFonts w:ascii="Times New Roman" w:eastAsia="SimSun" w:hAnsi="Times New Roman"/>
              </w:rPr>
              <w:t xml:space="preserve">Курсы </w:t>
            </w:r>
          </w:p>
        </w:tc>
        <w:tc>
          <w:tcPr>
            <w:tcW w:w="1985" w:type="dxa"/>
            <w:vMerge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  <w:r w:rsidRPr="00340D29">
              <w:rPr>
                <w:rFonts w:ascii="Times New Roman" w:eastAsia="SimSun" w:hAnsi="Times New Roman"/>
              </w:rPr>
              <w:t>Молодежные связи</w:t>
            </w:r>
          </w:p>
        </w:tc>
      </w:tr>
      <w:tr w:rsidR="00E574B1" w:rsidRPr="00340D29" w:rsidTr="00D55F9F">
        <w:trPr>
          <w:trHeight w:val="673"/>
        </w:trPr>
        <w:tc>
          <w:tcPr>
            <w:tcW w:w="1891" w:type="dxa"/>
            <w:vMerge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  <w:r w:rsidRPr="00340D29">
              <w:rPr>
                <w:rFonts w:ascii="Times New Roman" w:eastAsia="SimSun" w:hAnsi="Times New Roman"/>
              </w:rPr>
              <w:t xml:space="preserve">Учеба (сначала выдается однократная на 90 дней, потом возможно продление до 365 дней на основании документа об образовании) </w:t>
            </w:r>
          </w:p>
        </w:tc>
        <w:tc>
          <w:tcPr>
            <w:tcW w:w="1985" w:type="dxa"/>
            <w:vMerge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  <w:r w:rsidRPr="00340D29">
              <w:rPr>
                <w:rFonts w:ascii="Times New Roman" w:eastAsia="SimSun" w:hAnsi="Times New Roman"/>
              </w:rPr>
              <w:t xml:space="preserve">Культурные связи </w:t>
            </w:r>
          </w:p>
          <w:p w:rsidR="00E574B1" w:rsidRPr="00340D29" w:rsidRDefault="00E574B1" w:rsidP="00D55F9F">
            <w:pPr>
              <w:rPr>
                <w:rFonts w:ascii="Times New Roman" w:eastAsia="SimSun" w:hAnsi="Times New Roman"/>
                <w:i/>
              </w:rPr>
            </w:pPr>
            <w:r w:rsidRPr="00340D29">
              <w:rPr>
                <w:rFonts w:ascii="Times New Roman" w:eastAsia="SimSun" w:hAnsi="Times New Roman"/>
                <w:i/>
              </w:rPr>
              <w:t>(без возможности оплаты работы  иностранному гражданину)</w:t>
            </w:r>
          </w:p>
        </w:tc>
      </w:tr>
      <w:tr w:rsidR="00E574B1" w:rsidRPr="00340D29" w:rsidTr="00D55F9F">
        <w:trPr>
          <w:trHeight w:val="673"/>
        </w:trPr>
        <w:tc>
          <w:tcPr>
            <w:tcW w:w="1891" w:type="dxa"/>
            <w:vMerge w:val="restart"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  <w:r w:rsidRPr="00340D29">
              <w:rPr>
                <w:rFonts w:ascii="Times New Roman" w:eastAsia="SimSun" w:hAnsi="Times New Roman"/>
                <w:b/>
              </w:rPr>
              <w:t>Кратность визы (</w:t>
            </w:r>
            <w:proofErr w:type="gramStart"/>
            <w:r w:rsidRPr="00340D29">
              <w:rPr>
                <w:rFonts w:ascii="Times New Roman" w:eastAsia="SimSun" w:hAnsi="Times New Roman"/>
              </w:rPr>
              <w:t>см</w:t>
            </w:r>
            <w:proofErr w:type="gramEnd"/>
            <w:r w:rsidRPr="00340D29">
              <w:rPr>
                <w:rFonts w:ascii="Times New Roman" w:eastAsia="SimSun" w:hAnsi="Times New Roman"/>
              </w:rPr>
              <w:t>. ФЗ №114 ст.25.2, Постановление Правительства РФ от 09.06.2003 №335)</w:t>
            </w:r>
          </w:p>
        </w:tc>
        <w:tc>
          <w:tcPr>
            <w:tcW w:w="2409" w:type="dxa"/>
            <w:shd w:val="clear" w:color="auto" w:fill="auto"/>
          </w:tcPr>
          <w:p w:rsidR="00E574B1" w:rsidRPr="00340D29" w:rsidRDefault="00E574B1" w:rsidP="00D55F9F">
            <w:pPr>
              <w:pStyle w:val="a3"/>
              <w:spacing w:after="200" w:line="276" w:lineRule="auto"/>
              <w:ind w:left="0"/>
              <w:jc w:val="both"/>
              <w:rPr>
                <w:b/>
              </w:rPr>
            </w:pPr>
            <w:r w:rsidRPr="00340D29">
              <w:rPr>
                <w:b/>
              </w:rPr>
              <w:t>Однократная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574B1" w:rsidRPr="00340D29" w:rsidRDefault="00E574B1" w:rsidP="00D55F9F">
            <w:pPr>
              <w:pStyle w:val="a3"/>
              <w:spacing w:after="200" w:line="276" w:lineRule="auto"/>
              <w:ind w:left="0"/>
              <w:jc w:val="both"/>
            </w:pPr>
            <w:r w:rsidRPr="00340D29">
              <w:t xml:space="preserve">Въезд на территорию РФ 1 раз. </w:t>
            </w:r>
          </w:p>
        </w:tc>
      </w:tr>
      <w:tr w:rsidR="00E574B1" w:rsidRPr="00340D29" w:rsidTr="00D55F9F">
        <w:trPr>
          <w:trHeight w:val="673"/>
        </w:trPr>
        <w:tc>
          <w:tcPr>
            <w:tcW w:w="1891" w:type="dxa"/>
            <w:vMerge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E574B1" w:rsidRPr="00340D29" w:rsidRDefault="00E574B1" w:rsidP="00D55F9F">
            <w:pPr>
              <w:pStyle w:val="a3"/>
              <w:spacing w:after="200" w:line="276" w:lineRule="auto"/>
              <w:ind w:left="0"/>
              <w:jc w:val="both"/>
              <w:rPr>
                <w:b/>
              </w:rPr>
            </w:pPr>
            <w:r w:rsidRPr="00340D29">
              <w:rPr>
                <w:b/>
              </w:rPr>
              <w:t>Двукратная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  <w:r w:rsidRPr="00340D29">
              <w:rPr>
                <w:rFonts w:ascii="Times New Roman" w:eastAsia="SimSun" w:hAnsi="Times New Roman"/>
              </w:rPr>
              <w:t>Позволяет въезжать на территорию РФ 1 или 2 раза.</w:t>
            </w:r>
          </w:p>
        </w:tc>
      </w:tr>
      <w:tr w:rsidR="00E574B1" w:rsidRPr="00340D29" w:rsidTr="00D55F9F">
        <w:trPr>
          <w:trHeight w:val="673"/>
        </w:trPr>
        <w:tc>
          <w:tcPr>
            <w:tcW w:w="1891" w:type="dxa"/>
            <w:vMerge/>
            <w:shd w:val="clear" w:color="auto" w:fill="auto"/>
          </w:tcPr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E574B1" w:rsidRPr="00340D29" w:rsidRDefault="00E574B1" w:rsidP="00D55F9F">
            <w:pPr>
              <w:pStyle w:val="a3"/>
              <w:spacing w:after="200" w:line="276" w:lineRule="auto"/>
              <w:ind w:left="0"/>
              <w:jc w:val="both"/>
              <w:rPr>
                <w:b/>
              </w:rPr>
            </w:pPr>
            <w:r w:rsidRPr="00340D29">
              <w:rPr>
                <w:b/>
              </w:rPr>
              <w:t>Многократная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574B1" w:rsidRPr="00340D29" w:rsidRDefault="00E574B1" w:rsidP="00D55F9F">
            <w:pPr>
              <w:pStyle w:val="a3"/>
              <w:spacing w:after="200" w:line="276" w:lineRule="auto"/>
              <w:ind w:left="0"/>
              <w:jc w:val="both"/>
            </w:pPr>
            <w:r w:rsidRPr="00340D29">
              <w:t>Позволяет въезжать на территорию РФ более 2х раз.</w:t>
            </w:r>
          </w:p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  <w:r w:rsidRPr="00340D29">
              <w:rPr>
                <w:rFonts w:ascii="Times New Roman" w:eastAsia="SimSun" w:hAnsi="Times New Roman"/>
              </w:rPr>
              <w:t>Суммарный срок пребывания по многократной визе не более чем 90 дней из 180, т.е. 90 дней в РФ, потом выезжает на 90 дней к себе заграницу, и может потом еще на 90 дней в РФ.</w:t>
            </w:r>
          </w:p>
          <w:p w:rsidR="00E574B1" w:rsidRPr="00340D29" w:rsidRDefault="00E574B1" w:rsidP="00D55F9F">
            <w:pPr>
              <w:rPr>
                <w:rFonts w:ascii="Times New Roman" w:eastAsia="SimSun" w:hAnsi="Times New Roman"/>
              </w:rPr>
            </w:pPr>
            <w:r w:rsidRPr="00340D29">
              <w:rPr>
                <w:rFonts w:ascii="Times New Roman" w:eastAsia="SimSun" w:hAnsi="Times New Roman"/>
              </w:rPr>
              <w:t>Выдается только, если человек уже въезжал на территорию РФ ранее.</w:t>
            </w:r>
          </w:p>
        </w:tc>
      </w:tr>
    </w:tbl>
    <w:p w:rsidR="00E574B1" w:rsidRDefault="00E574B1" w:rsidP="00E574B1">
      <w:pPr>
        <w:jc w:val="both"/>
        <w:rPr>
          <w:rFonts w:ascii="Times New Roman" w:hAnsi="Times New Roman"/>
        </w:rPr>
      </w:pPr>
    </w:p>
    <w:p w:rsidR="00D512D0" w:rsidRDefault="00D512D0"/>
    <w:sectPr w:rsidR="00D512D0" w:rsidSect="00E574B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44B"/>
    <w:multiLevelType w:val="hybridMultilevel"/>
    <w:tmpl w:val="4B685674"/>
    <w:lvl w:ilvl="0" w:tplc="3656EC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923DF"/>
    <w:multiLevelType w:val="hybridMultilevel"/>
    <w:tmpl w:val="BFF6D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4B1"/>
    <w:rsid w:val="00D512D0"/>
    <w:rsid w:val="00E5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B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574B1"/>
    <w:pPr>
      <w:keepNext/>
      <w:spacing w:before="240" w:after="180" w:line="312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kern w:val="28"/>
      <w:sz w:val="32"/>
      <w:szCs w:val="2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4B1"/>
    <w:rPr>
      <w:rFonts w:ascii="Times New Roman" w:eastAsia="Times New Roman" w:hAnsi="Times New Roman" w:cs="Times New Roman"/>
      <w:b/>
      <w:color w:val="000000"/>
      <w:kern w:val="28"/>
      <w:sz w:val="32"/>
      <w:szCs w:val="23"/>
      <w:lang w:eastAsia="zh-CN"/>
    </w:rPr>
  </w:style>
  <w:style w:type="paragraph" w:styleId="a3">
    <w:name w:val="List Paragraph"/>
    <w:basedOn w:val="a"/>
    <w:uiPriority w:val="34"/>
    <w:qFormat/>
    <w:rsid w:val="00E57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>Portable by Gosuto® 2018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2020-12-02T07:23:00Z</dcterms:created>
  <dcterms:modified xsi:type="dcterms:W3CDTF">2020-12-02T07:24:00Z</dcterms:modified>
</cp:coreProperties>
</file>